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AE0" w:rsidRDefault="004E0AE0"/>
    <w:p w:rsidR="00F6078D" w:rsidRPr="00F6078D" w:rsidRDefault="00F6078D" w:rsidP="00F6078D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ZARZĄDZENIE NR 9/2025</w:t>
      </w:r>
    </w:p>
    <w:p w:rsidR="00F6078D" w:rsidRPr="00F6078D" w:rsidRDefault="00F6078D" w:rsidP="00F6078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Dyrektora Samorządowej Szkoły Muzycznej II st. w Skierniewicach</w:t>
      </w:r>
    </w:p>
    <w:p w:rsidR="00F6078D" w:rsidRPr="00F6078D" w:rsidRDefault="00F6078D" w:rsidP="00F6078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z dnia 31.12.2025 r.</w:t>
      </w:r>
    </w:p>
    <w:p w:rsidR="00F6078D" w:rsidRPr="00F6078D" w:rsidRDefault="00F6078D" w:rsidP="00F6078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sprawie wprowadzenia do stosowania procedur bezpieczeństwa</w:t>
      </w:r>
    </w:p>
    <w:p w:rsidR="00F6078D" w:rsidRPr="00F6078D" w:rsidRDefault="00F6078D" w:rsidP="00F607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w Samorządowej Szkole Muzycznej II st. w Skierniewicach.</w:t>
      </w:r>
    </w:p>
    <w:p w:rsidR="00F6078D" w:rsidRPr="00F6078D" w:rsidRDefault="00F6078D" w:rsidP="00F6078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 podstawie:</w:t>
      </w:r>
    </w:p>
    <w:p w:rsidR="00F6078D" w:rsidRPr="00F6078D" w:rsidRDefault="00F6078D" w:rsidP="00F60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art. 17 ust. 1 ustawy z dnia 26 kwietnia 2007 r. o zarządzaniu kryzysowym (Dz. U. z 2023 r. poz. 122),</w:t>
      </w:r>
    </w:p>
    <w:p w:rsidR="00F6078D" w:rsidRPr="00F6078D" w:rsidRDefault="00F6078D" w:rsidP="00F60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art. 22 ust. 1 oraz art. 23 ustawy z dnia 10 czerwca 2016 r. o działaniach antyterrorystycznych (Dz. U. z 2024 r. poz. 92),</w:t>
      </w:r>
    </w:p>
    <w:p w:rsidR="00F6078D" w:rsidRPr="00F6078D" w:rsidRDefault="00F6078D" w:rsidP="00F60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§ 3–6 rozporządzenia Prezesa Rady Ministrów z dnia 25 lipca 2016 r. w sprawie zakresu przedsięwzięć wykonywanych w poszczególnych stopniach alarmowych i stopniach alarmowych CRP (Dz. U. z 2016 r. poz. 1101),</w:t>
      </w:r>
    </w:p>
    <w:p w:rsidR="00F6078D" w:rsidRPr="00F6078D" w:rsidRDefault="00F6078D" w:rsidP="00F607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w związku z zarządzeniem Ministra Kultury i Dziedzictwa Narodowego w sprawie sposobu opracowania procedur realizacji przedsięwzięć wykonywanych w ramach poszczególnych stopni alarmowych i stopni alarmowych CRP</w:t>
      </w:r>
    </w:p>
    <w:p w:rsidR="00F6078D" w:rsidRPr="00F6078D" w:rsidRDefault="00F6078D" w:rsidP="00F607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 xml:space="preserve">— </w:t>
      </w:r>
      <w:r w:rsidRPr="00F60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zarządzam, co następuje:</w:t>
      </w:r>
    </w:p>
    <w:p w:rsidR="00F6078D" w:rsidRPr="00F6078D" w:rsidRDefault="00F6078D" w:rsidP="00F6078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1.</w:t>
      </w:r>
    </w:p>
    <w:p w:rsidR="00F6078D" w:rsidRPr="00F6078D" w:rsidRDefault="00F6078D" w:rsidP="00F6078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Wprowadza się do stosowania w Samorządowej Szkole Muzycznej II st. w Skierniewicach procedury bezpieczeństwa określające zasady postępowania w przypadku wystąpienia zagrożeń,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6078D">
        <w:rPr>
          <w:rFonts w:ascii="Arial" w:eastAsia="Times New Roman" w:hAnsi="Arial" w:cs="Arial"/>
          <w:sz w:val="24"/>
          <w:szCs w:val="24"/>
          <w:lang w:eastAsia="pl-PL"/>
        </w:rPr>
        <w:t>w szczególności po wprowadzeniu stopni alarmowych oraz stopni alarmowych CRP.</w:t>
      </w:r>
    </w:p>
    <w:p w:rsidR="00F6078D" w:rsidRPr="00F6078D" w:rsidRDefault="00F6078D" w:rsidP="00F6078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2.</w:t>
      </w:r>
    </w:p>
    <w:p w:rsidR="00F6078D" w:rsidRPr="00F6078D" w:rsidRDefault="00F6078D" w:rsidP="00F607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Procedury, o których mowa w § 1, obejmują w szczególności:</w:t>
      </w:r>
    </w:p>
    <w:p w:rsidR="00F6078D" w:rsidRPr="00F6078D" w:rsidRDefault="00F6078D" w:rsidP="00F6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Procedurę wprowadzania i odwoływania stopni alarmowych oraz stopni alarmowych CRP;</w:t>
      </w:r>
    </w:p>
    <w:p w:rsidR="00F6078D" w:rsidRPr="00F6078D" w:rsidRDefault="00F6078D" w:rsidP="00F6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Procedurę obiegu i przekazywania informacji o sytuacji bieżącej oraz zagrożeniach;</w:t>
      </w:r>
    </w:p>
    <w:p w:rsidR="00F6078D" w:rsidRPr="00F6078D" w:rsidRDefault="00F6078D" w:rsidP="00F6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Procedurę bieżącego kierowania bezpieczeństwem;</w:t>
      </w:r>
    </w:p>
    <w:p w:rsidR="00F6078D" w:rsidRPr="00F6078D" w:rsidRDefault="00F6078D" w:rsidP="00F6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Procedurę kontroli dostępu i ochrony obiektów;</w:t>
      </w:r>
    </w:p>
    <w:p w:rsidR="00F6078D" w:rsidRPr="00F6078D" w:rsidRDefault="00F6078D" w:rsidP="00F6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Procedurę ewakuacji osób;</w:t>
      </w:r>
    </w:p>
    <w:p w:rsidR="00F6078D" w:rsidRPr="00F6078D" w:rsidRDefault="00F6078D" w:rsidP="00F607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Procedurę postępowania w przypadku uzyskania informacji o zagrożeniu bombowym.</w:t>
      </w:r>
    </w:p>
    <w:p w:rsidR="00F6078D" w:rsidRPr="00F6078D" w:rsidRDefault="00F6078D" w:rsidP="00F6078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3.</w:t>
      </w:r>
    </w:p>
    <w:p w:rsidR="00F6078D" w:rsidRPr="00F6078D" w:rsidRDefault="00F6078D" w:rsidP="00F6078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Procedury, o których mowa w § 2, stanowią załączniki do niniejszego zarządzenia i są obowiązujące dla wszystkich pracowników oraz osób wykonujących zadania na rzecz Samorządowej Szkoły Muzycznej II st. w Skierniewicach, niezależnie od formy zatrudnienia.</w:t>
      </w:r>
    </w:p>
    <w:p w:rsidR="00F6078D" w:rsidRPr="00F6078D" w:rsidRDefault="00F6078D" w:rsidP="00F6078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4.</w:t>
      </w:r>
    </w:p>
    <w:p w:rsidR="00F6078D" w:rsidRPr="00F6078D" w:rsidRDefault="00F6078D" w:rsidP="00F607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 xml:space="preserve">Wyznacza się </w:t>
      </w:r>
      <w:r w:rsidRPr="00F60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Koordynatora ds. bezpieczeństwa</w:t>
      </w:r>
      <w:r w:rsidRPr="00F6078D">
        <w:rPr>
          <w:rFonts w:ascii="Arial" w:eastAsia="Times New Roman" w:hAnsi="Arial" w:cs="Arial"/>
          <w:sz w:val="24"/>
          <w:szCs w:val="24"/>
          <w:lang w:eastAsia="pl-PL"/>
        </w:rPr>
        <w:t>, odpowiedzialnego za koordynację realizacji zadań wynikających z wprowadzenia stopni alarmowych oraz stopni alarmowych CRP.</w:t>
      </w:r>
    </w:p>
    <w:p w:rsidR="00F6078D" w:rsidRPr="00F6078D" w:rsidRDefault="00F6078D" w:rsidP="00F607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Koordynator ds. bezpieczeństwa jest wyznaczany przez Dyrektora szkoły w drodze odrębnego zarządzenia.</w:t>
      </w:r>
    </w:p>
    <w:p w:rsidR="00F6078D" w:rsidRPr="00F6078D" w:rsidRDefault="00F6078D" w:rsidP="00F607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Zakres zadań Koordynatora ds. bezpieczeństwa określają procedury, o których mowa w § 2.</w:t>
      </w:r>
    </w:p>
    <w:p w:rsidR="00F6078D" w:rsidRPr="00F6078D" w:rsidRDefault="00F6078D" w:rsidP="00F6078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5.</w:t>
      </w:r>
    </w:p>
    <w:p w:rsidR="00F6078D" w:rsidRPr="00F6078D" w:rsidRDefault="00F6078D" w:rsidP="00F607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Zobowiązuje się kierowników sekcji do:</w:t>
      </w:r>
    </w:p>
    <w:p w:rsidR="00F6078D" w:rsidRPr="00F6078D" w:rsidRDefault="00F6078D" w:rsidP="00F607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zapoznania podległych pracowników z treścią procedur,</w:t>
      </w:r>
    </w:p>
    <w:p w:rsidR="00F6078D" w:rsidRPr="00F6078D" w:rsidRDefault="00F6078D" w:rsidP="00F607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zapewnienia ich stosowania w zakresie wynikającym z realizowanych zadań.</w:t>
      </w:r>
    </w:p>
    <w:p w:rsidR="00F6078D" w:rsidRPr="00F6078D" w:rsidRDefault="00F6078D" w:rsidP="00F6078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6.</w:t>
      </w:r>
    </w:p>
    <w:p w:rsidR="00F6078D" w:rsidRPr="00F6078D" w:rsidRDefault="00F6078D" w:rsidP="00F607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Nadzór nad wykonaniem niniejszego zarządzenia powierza się Koordynatorowi ds. bezpieczeństwa.</w:t>
      </w:r>
    </w:p>
    <w:p w:rsidR="00F6078D" w:rsidRPr="00F6078D" w:rsidRDefault="00F6078D" w:rsidP="00F6078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7.</w:t>
      </w:r>
    </w:p>
    <w:p w:rsidR="00F6078D" w:rsidRPr="00F6078D" w:rsidRDefault="00F6078D" w:rsidP="00F6078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t>Zarządzenie wchodzi w życie z dniem podpisania.</w:t>
      </w:r>
    </w:p>
    <w:p w:rsidR="00F6078D" w:rsidRPr="00F6078D" w:rsidRDefault="00F6078D" w:rsidP="00F607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6078D" w:rsidRPr="00F6078D" w:rsidRDefault="00F6078D" w:rsidP="00F607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6078D" w:rsidRPr="00F6078D" w:rsidRDefault="00F6078D" w:rsidP="00F6078D">
      <w:pPr>
        <w:spacing w:before="100" w:beforeAutospacing="1" w:after="0" w:line="240" w:lineRule="auto"/>
        <w:ind w:left="566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F6078D">
        <w:rPr>
          <w:rFonts w:ascii="Arial" w:eastAsia="Times New Roman" w:hAnsi="Arial" w:cs="Arial"/>
          <w:sz w:val="24"/>
          <w:szCs w:val="24"/>
          <w:lang w:eastAsia="pl-PL"/>
        </w:rPr>
        <w:br/>
        <w:t>……………………………………</w:t>
      </w:r>
      <w:r w:rsidRPr="00F6078D">
        <w:rPr>
          <w:rFonts w:ascii="Arial" w:eastAsia="Times New Roman" w:hAnsi="Arial" w:cs="Arial"/>
          <w:sz w:val="24"/>
          <w:szCs w:val="24"/>
          <w:lang w:eastAsia="pl-PL"/>
        </w:rPr>
        <w:br/>
        <w:t>(podpis dyrektora)</w:t>
      </w:r>
    </w:p>
    <w:p w:rsidR="00F6078D" w:rsidRPr="00F6078D" w:rsidRDefault="00F6078D" w:rsidP="00F6078D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F6078D" w:rsidRPr="00F6078D" w:rsidRDefault="00F6078D" w:rsidP="00F6078D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F6078D" w:rsidRPr="00F6078D" w:rsidRDefault="00F6078D" w:rsidP="00F6078D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F6078D" w:rsidRPr="00F6078D" w:rsidRDefault="00F6078D" w:rsidP="00F6078D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F6078D" w:rsidRPr="00F6078D" w:rsidRDefault="00F6078D" w:rsidP="00F6078D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F6078D" w:rsidRPr="00F6078D" w:rsidRDefault="00F6078D" w:rsidP="00F6078D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F6078D" w:rsidRPr="00F6078D" w:rsidRDefault="00F6078D" w:rsidP="00F6078D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F6078D" w:rsidRPr="00F6078D" w:rsidRDefault="00F6078D" w:rsidP="00F6078D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F6078D" w:rsidRPr="00F6078D" w:rsidRDefault="00F6078D" w:rsidP="00F6078D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F6078D" w:rsidRPr="00F6078D" w:rsidRDefault="00F6078D" w:rsidP="00F6078D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F6078D" w:rsidRPr="00F6078D" w:rsidRDefault="00F6078D" w:rsidP="00F6078D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F6078D" w:rsidRDefault="00F6078D" w:rsidP="00F6078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6078D" w:rsidRPr="00F6078D" w:rsidRDefault="00F6078D" w:rsidP="00F6078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078D">
        <w:rPr>
          <w:rFonts w:ascii="Arial" w:hAnsi="Arial" w:cs="Arial"/>
          <w:sz w:val="24"/>
          <w:szCs w:val="24"/>
        </w:rPr>
        <w:t>Oświadczam, że zapoznałem/</w:t>
      </w:r>
      <w:proofErr w:type="spellStart"/>
      <w:r w:rsidRPr="00F6078D">
        <w:rPr>
          <w:rFonts w:ascii="Arial" w:hAnsi="Arial" w:cs="Arial"/>
          <w:sz w:val="24"/>
          <w:szCs w:val="24"/>
        </w:rPr>
        <w:t>am</w:t>
      </w:r>
      <w:proofErr w:type="spellEnd"/>
      <w:r w:rsidRPr="00F6078D">
        <w:rPr>
          <w:rFonts w:ascii="Arial" w:hAnsi="Arial" w:cs="Arial"/>
          <w:sz w:val="24"/>
          <w:szCs w:val="24"/>
        </w:rPr>
        <w:t xml:space="preserve"> się z Zarządzeniem nr 09/2025 dyrektora Samorządowej Szkoły Muzycznej II st. w Skierniewicach z dnia 31.12.2025 r. </w:t>
      </w:r>
      <w:r w:rsidRPr="00F6078D">
        <w:rPr>
          <w:rFonts w:ascii="Arial" w:hAnsi="Arial" w:cs="Arial"/>
          <w:sz w:val="24"/>
          <w:szCs w:val="24"/>
        </w:rPr>
        <w:br/>
        <w:t>w sprawie wprowadzenia do stosowania procedur bezpieczeństwa oraz załączonymi do niego dokumentami.</w:t>
      </w:r>
    </w:p>
    <w:p w:rsidR="00F6078D" w:rsidRPr="00F6078D" w:rsidRDefault="00F6078D" w:rsidP="00F6078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4536"/>
        <w:gridCol w:w="3538"/>
      </w:tblGrid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6078D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6078D">
              <w:rPr>
                <w:rFonts w:ascii="Arial" w:hAnsi="Arial" w:cs="Arial"/>
                <w:b/>
                <w:sz w:val="24"/>
                <w:szCs w:val="24"/>
              </w:rPr>
              <w:t>Nazwisko i imię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6078D">
              <w:rPr>
                <w:rFonts w:ascii="Arial" w:hAnsi="Arial" w:cs="Arial"/>
                <w:b/>
                <w:sz w:val="24"/>
                <w:szCs w:val="24"/>
              </w:rPr>
              <w:t>Podpis</w:t>
            </w: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tabs>
                <w:tab w:val="left" w:pos="182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Andrzejczak Weronika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Busse Dominika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Chylińska Hanna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Domagała Michał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078D">
              <w:rPr>
                <w:rFonts w:ascii="Arial" w:hAnsi="Arial" w:cs="Arial"/>
                <w:sz w:val="24"/>
                <w:szCs w:val="24"/>
              </w:rPr>
              <w:t>Dzidowski</w:t>
            </w:r>
            <w:proofErr w:type="spellEnd"/>
            <w:r w:rsidRPr="00F6078D">
              <w:rPr>
                <w:rFonts w:ascii="Arial" w:hAnsi="Arial" w:cs="Arial"/>
                <w:sz w:val="24"/>
                <w:szCs w:val="24"/>
              </w:rPr>
              <w:t xml:space="preserve"> Jacek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Gruchała Hubert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078D">
              <w:rPr>
                <w:rFonts w:ascii="Arial" w:hAnsi="Arial" w:cs="Arial"/>
                <w:sz w:val="24"/>
                <w:szCs w:val="24"/>
              </w:rPr>
              <w:t>Horbowicz</w:t>
            </w:r>
            <w:proofErr w:type="spellEnd"/>
            <w:r w:rsidRPr="00F6078D">
              <w:rPr>
                <w:rFonts w:ascii="Arial" w:hAnsi="Arial" w:cs="Arial"/>
                <w:sz w:val="24"/>
                <w:szCs w:val="24"/>
              </w:rPr>
              <w:t>-Kinal Katarzyna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Kamińska-</w:t>
            </w:r>
            <w:proofErr w:type="spellStart"/>
            <w:r w:rsidRPr="00F6078D">
              <w:rPr>
                <w:rFonts w:ascii="Arial" w:hAnsi="Arial" w:cs="Arial"/>
                <w:sz w:val="24"/>
                <w:szCs w:val="24"/>
              </w:rPr>
              <w:t>Krawczewska</w:t>
            </w:r>
            <w:proofErr w:type="spellEnd"/>
            <w:r w:rsidRPr="00F6078D">
              <w:rPr>
                <w:rFonts w:ascii="Arial" w:hAnsi="Arial" w:cs="Arial"/>
                <w:sz w:val="24"/>
                <w:szCs w:val="24"/>
              </w:rPr>
              <w:t xml:space="preserve"> Jolanta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078D">
              <w:rPr>
                <w:rFonts w:ascii="Arial" w:hAnsi="Arial" w:cs="Arial"/>
                <w:sz w:val="24"/>
                <w:szCs w:val="24"/>
              </w:rPr>
              <w:t>Krawczewski</w:t>
            </w:r>
            <w:proofErr w:type="spellEnd"/>
            <w:r w:rsidRPr="00F6078D">
              <w:rPr>
                <w:rFonts w:ascii="Arial" w:hAnsi="Arial" w:cs="Arial"/>
                <w:sz w:val="24"/>
                <w:szCs w:val="24"/>
              </w:rPr>
              <w:t xml:space="preserve"> Adrian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Kwiatkowska Katarzyna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Libera Renata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078D">
              <w:rPr>
                <w:rFonts w:ascii="Arial" w:hAnsi="Arial" w:cs="Arial"/>
                <w:sz w:val="24"/>
                <w:szCs w:val="24"/>
              </w:rPr>
              <w:t>Łyjak</w:t>
            </w:r>
            <w:proofErr w:type="spellEnd"/>
            <w:r w:rsidRPr="00F6078D">
              <w:rPr>
                <w:rFonts w:ascii="Arial" w:hAnsi="Arial" w:cs="Arial"/>
                <w:sz w:val="24"/>
                <w:szCs w:val="24"/>
              </w:rPr>
              <w:t xml:space="preserve"> Wiktor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Madaliński Maciej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Magdziarz Natalia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Majewska Joanna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Mazur Klaudia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Mikołajczyk Agnieszka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078D">
              <w:rPr>
                <w:rFonts w:ascii="Arial" w:hAnsi="Arial" w:cs="Arial"/>
                <w:sz w:val="24"/>
                <w:szCs w:val="24"/>
              </w:rPr>
              <w:t>Mińkowska</w:t>
            </w:r>
            <w:proofErr w:type="spellEnd"/>
            <w:r w:rsidRPr="00F6078D">
              <w:rPr>
                <w:rFonts w:ascii="Arial" w:hAnsi="Arial" w:cs="Arial"/>
                <w:sz w:val="24"/>
                <w:szCs w:val="24"/>
              </w:rPr>
              <w:t xml:space="preserve"> Natalia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Monkiewicz Zbigniew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Orliński Krzysztof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078D">
              <w:rPr>
                <w:rFonts w:ascii="Arial" w:hAnsi="Arial" w:cs="Arial"/>
                <w:sz w:val="24"/>
                <w:szCs w:val="24"/>
              </w:rPr>
              <w:t>Przecherska</w:t>
            </w:r>
            <w:proofErr w:type="spellEnd"/>
            <w:r w:rsidRPr="00F6078D">
              <w:rPr>
                <w:rFonts w:ascii="Arial" w:hAnsi="Arial" w:cs="Arial"/>
                <w:sz w:val="24"/>
                <w:szCs w:val="24"/>
              </w:rPr>
              <w:t>-Banaszczyk Izabela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078D">
              <w:rPr>
                <w:rFonts w:ascii="Arial" w:hAnsi="Arial" w:cs="Arial"/>
                <w:sz w:val="24"/>
                <w:szCs w:val="24"/>
              </w:rPr>
              <w:t>Reczulski</w:t>
            </w:r>
            <w:proofErr w:type="spellEnd"/>
            <w:r w:rsidRPr="00F6078D">
              <w:rPr>
                <w:rFonts w:ascii="Arial" w:hAnsi="Arial" w:cs="Arial"/>
                <w:sz w:val="24"/>
                <w:szCs w:val="24"/>
              </w:rPr>
              <w:t xml:space="preserve"> Filip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Rutkowski Mariusz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078D">
              <w:rPr>
                <w:rFonts w:ascii="Arial" w:hAnsi="Arial" w:cs="Arial"/>
                <w:sz w:val="24"/>
                <w:szCs w:val="24"/>
              </w:rPr>
              <w:t>Sejdak</w:t>
            </w:r>
            <w:proofErr w:type="spellEnd"/>
            <w:r w:rsidRPr="00F6078D">
              <w:rPr>
                <w:rFonts w:ascii="Arial" w:hAnsi="Arial" w:cs="Arial"/>
                <w:sz w:val="24"/>
                <w:szCs w:val="24"/>
              </w:rPr>
              <w:t xml:space="preserve"> Mateusz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Słojewski Michał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Sowa Mariusz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078D">
              <w:rPr>
                <w:rFonts w:ascii="Arial" w:hAnsi="Arial" w:cs="Arial"/>
                <w:sz w:val="24"/>
                <w:szCs w:val="24"/>
              </w:rPr>
              <w:t>Strugińska-Wochowska</w:t>
            </w:r>
            <w:proofErr w:type="spellEnd"/>
            <w:r w:rsidRPr="00F6078D">
              <w:rPr>
                <w:rFonts w:ascii="Arial" w:hAnsi="Arial" w:cs="Arial"/>
                <w:sz w:val="24"/>
                <w:szCs w:val="24"/>
              </w:rPr>
              <w:t xml:space="preserve"> Sylwia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Szafrański Łukasz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Szczepanik Tomasz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Szczerba Marcin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Szwedzka Anna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Trębska Sława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Wiśniewska Magdalena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Wróblewska Anna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Zientarska-Szczerba Małgorzata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Grabowicz Kinga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Janus Bożena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Kasumović Siniša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078D" w:rsidRPr="00F6078D" w:rsidTr="00444E8B">
        <w:tc>
          <w:tcPr>
            <w:tcW w:w="988" w:type="dxa"/>
          </w:tcPr>
          <w:p w:rsidR="00F6078D" w:rsidRPr="00F6078D" w:rsidRDefault="00F6078D" w:rsidP="00444E8B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078D">
              <w:rPr>
                <w:rFonts w:ascii="Arial" w:hAnsi="Arial" w:cs="Arial"/>
                <w:sz w:val="24"/>
                <w:szCs w:val="24"/>
              </w:rPr>
              <w:t>Urbański Marcin</w:t>
            </w:r>
          </w:p>
        </w:tc>
        <w:tc>
          <w:tcPr>
            <w:tcW w:w="3538" w:type="dxa"/>
          </w:tcPr>
          <w:p w:rsidR="00F6078D" w:rsidRPr="00F6078D" w:rsidRDefault="00F6078D" w:rsidP="00444E8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6078D" w:rsidRPr="00F6078D" w:rsidRDefault="00F6078D">
      <w:pPr>
        <w:rPr>
          <w:rFonts w:ascii="Arial" w:hAnsi="Arial" w:cs="Arial"/>
          <w:sz w:val="24"/>
          <w:szCs w:val="24"/>
        </w:rPr>
      </w:pPr>
    </w:p>
    <w:sectPr w:rsidR="00F6078D" w:rsidRPr="00F60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35D9B"/>
    <w:multiLevelType w:val="multilevel"/>
    <w:tmpl w:val="76D8A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47778"/>
    <w:multiLevelType w:val="multilevel"/>
    <w:tmpl w:val="2B281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2C5EDB"/>
    <w:multiLevelType w:val="multilevel"/>
    <w:tmpl w:val="6B90F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25CBF"/>
    <w:multiLevelType w:val="hybridMultilevel"/>
    <w:tmpl w:val="BC9A1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4787A"/>
    <w:multiLevelType w:val="multilevel"/>
    <w:tmpl w:val="4CD03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78D"/>
    <w:rsid w:val="004E0AE0"/>
    <w:rsid w:val="00F6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2953"/>
  <w15:chartTrackingRefBased/>
  <w15:docId w15:val="{82F351DB-33A0-4905-BF7B-C50C8D076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078D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078D"/>
    <w:pPr>
      <w:spacing w:line="254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F60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529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1</cp:revision>
  <dcterms:created xsi:type="dcterms:W3CDTF">2026-07-07T12:17:00Z</dcterms:created>
  <dcterms:modified xsi:type="dcterms:W3CDTF">2026-07-07T12:19:00Z</dcterms:modified>
</cp:coreProperties>
</file>