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9531DD" w:rsidRPr="009531DD" w:rsidRDefault="009531DD" w:rsidP="009531DD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9531DD">
        <w:rPr>
          <w:rFonts w:ascii="Arial" w:hAnsi="Arial" w:cs="Arial"/>
          <w:b/>
          <w:sz w:val="24"/>
          <w:szCs w:val="24"/>
          <w:u w:val="single"/>
        </w:rPr>
        <w:t>ZARZĄDZENIE nr 08/2025</w:t>
      </w:r>
    </w:p>
    <w:p w:rsidR="009531DD" w:rsidRPr="009531DD" w:rsidRDefault="009531DD" w:rsidP="009531DD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  <w:t>z dnia 18.12.2025r.</w:t>
      </w:r>
    </w:p>
    <w:p w:rsidR="009531DD" w:rsidRPr="009531DD" w:rsidRDefault="009531DD" w:rsidP="009531DD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 xml:space="preserve">Dyrektora Samorządowej Szkoły Muzycznej II stopnia w Skierniewicach       </w:t>
      </w:r>
    </w:p>
    <w:p w:rsidR="009531DD" w:rsidRPr="009531DD" w:rsidRDefault="009531DD" w:rsidP="009531DD">
      <w:pPr>
        <w:spacing w:after="0" w:line="24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 xml:space="preserve">      w sprawie</w:t>
      </w:r>
    </w:p>
    <w:p w:rsidR="009531DD" w:rsidRPr="009531DD" w:rsidRDefault="009531DD" w:rsidP="009531DD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>Wprowadzenia Regulaminu Wynagradzania Pracowników Niepedagogicznych Samorządowej Szkole Muzycznej II stopnia w Skierniewicach</w:t>
      </w:r>
    </w:p>
    <w:p w:rsidR="009531DD" w:rsidRPr="009531DD" w:rsidRDefault="009531DD" w:rsidP="009531DD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pStyle w:val="Akapitzlist"/>
        <w:spacing w:after="0" w:line="240" w:lineRule="auto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9531DD">
        <w:rPr>
          <w:rFonts w:ascii="Arial" w:hAnsi="Arial" w:cs="Arial"/>
          <w:b/>
          <w:sz w:val="24"/>
          <w:szCs w:val="24"/>
        </w:rPr>
        <w:t>§ 1</w:t>
      </w:r>
    </w:p>
    <w:p w:rsidR="009531DD" w:rsidRPr="009531DD" w:rsidRDefault="009531DD" w:rsidP="009531DD">
      <w:p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tabs>
          <w:tab w:val="left" w:pos="2835"/>
        </w:tabs>
        <w:spacing w:after="0" w:line="240" w:lineRule="auto"/>
        <w:ind w:left="708" w:right="-144"/>
        <w:jc w:val="both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 xml:space="preserve">Ustalam </w:t>
      </w:r>
      <w:r w:rsidRPr="009531DD">
        <w:rPr>
          <w:rFonts w:ascii="Arial" w:hAnsi="Arial" w:cs="Arial"/>
          <w:b/>
          <w:sz w:val="24"/>
          <w:szCs w:val="24"/>
        </w:rPr>
        <w:t>Regulamin Wynagradzania Pracowników Niepedagogicznych</w:t>
      </w:r>
      <w:r w:rsidRPr="009531DD">
        <w:rPr>
          <w:rFonts w:ascii="Arial" w:hAnsi="Arial" w:cs="Arial"/>
          <w:sz w:val="24"/>
          <w:szCs w:val="24"/>
        </w:rPr>
        <w:t xml:space="preserve"> </w:t>
      </w:r>
      <w:r w:rsidRPr="009531DD">
        <w:rPr>
          <w:rFonts w:ascii="Arial" w:hAnsi="Arial" w:cs="Arial"/>
          <w:sz w:val="24"/>
          <w:szCs w:val="24"/>
        </w:rPr>
        <w:tab/>
        <w:t xml:space="preserve">                    Samorządowej </w:t>
      </w:r>
      <w:proofErr w:type="spellStart"/>
      <w:r w:rsidRPr="009531DD">
        <w:rPr>
          <w:rFonts w:ascii="Arial" w:hAnsi="Arial" w:cs="Arial"/>
          <w:sz w:val="24"/>
          <w:szCs w:val="24"/>
        </w:rPr>
        <w:t>Szkoly</w:t>
      </w:r>
      <w:proofErr w:type="spellEnd"/>
      <w:r w:rsidRPr="009531DD">
        <w:rPr>
          <w:rFonts w:ascii="Arial" w:hAnsi="Arial" w:cs="Arial"/>
          <w:sz w:val="24"/>
          <w:szCs w:val="24"/>
        </w:rPr>
        <w:t xml:space="preserve"> Muzycznej II stopnia w Skierniewicach </w:t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  <w:t xml:space="preserve">             stanowiący załącznik do niniejszego zarządzenia.</w:t>
      </w:r>
    </w:p>
    <w:p w:rsidR="009531DD" w:rsidRPr="009531DD" w:rsidRDefault="009531DD" w:rsidP="009531DD">
      <w:p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pStyle w:val="Akapitzlist"/>
        <w:spacing w:after="0" w:line="240" w:lineRule="auto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9531DD">
        <w:rPr>
          <w:rFonts w:ascii="Arial" w:hAnsi="Arial" w:cs="Arial"/>
          <w:b/>
          <w:sz w:val="24"/>
          <w:szCs w:val="24"/>
        </w:rPr>
        <w:t>§ 2</w:t>
      </w:r>
    </w:p>
    <w:p w:rsidR="009531DD" w:rsidRPr="009531DD" w:rsidRDefault="009531DD" w:rsidP="009531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>Traci moc zarządzenie nr 7/09 z dnia 16.06.2009 r.</w:t>
      </w:r>
    </w:p>
    <w:p w:rsidR="009531DD" w:rsidRPr="009531DD" w:rsidRDefault="009531DD" w:rsidP="009531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pStyle w:val="Akapitzlist"/>
        <w:spacing w:after="0" w:line="240" w:lineRule="auto"/>
        <w:ind w:left="3552" w:firstLine="696"/>
        <w:jc w:val="both"/>
        <w:rPr>
          <w:rFonts w:ascii="Arial" w:hAnsi="Arial" w:cs="Arial"/>
          <w:b/>
          <w:sz w:val="24"/>
          <w:szCs w:val="24"/>
        </w:rPr>
      </w:pPr>
      <w:r w:rsidRPr="009531DD">
        <w:rPr>
          <w:rFonts w:ascii="Arial" w:hAnsi="Arial" w:cs="Arial"/>
          <w:b/>
          <w:sz w:val="24"/>
          <w:szCs w:val="24"/>
        </w:rPr>
        <w:t>§ 3</w:t>
      </w:r>
    </w:p>
    <w:p w:rsidR="009531DD" w:rsidRPr="009531DD" w:rsidRDefault="009531DD" w:rsidP="009531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>Zarządzenie wchodzi w życie z dniem 01.01.2026 r.</w:t>
      </w: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  <w:t>……………………………….</w:t>
      </w: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</w:r>
      <w:r w:rsidRPr="009531DD">
        <w:rPr>
          <w:rFonts w:ascii="Arial" w:hAnsi="Arial" w:cs="Arial"/>
          <w:sz w:val="24"/>
          <w:szCs w:val="24"/>
        </w:rPr>
        <w:tab/>
        <w:t>(podpis dyrektora)</w:t>
      </w:r>
    </w:p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:rsidR="009531DD" w:rsidRPr="009531DD" w:rsidRDefault="009531DD" w:rsidP="009531D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531DD" w:rsidRPr="00953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D"/>
    <w:rsid w:val="004E0AE0"/>
    <w:rsid w:val="0095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7243"/>
  <w15:chartTrackingRefBased/>
  <w15:docId w15:val="{CC273D6D-157B-43F8-9791-116CE595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1D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1D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2026-07-07T12:15:00Z</dcterms:created>
  <dcterms:modified xsi:type="dcterms:W3CDTF">2026-07-07T12:16:00Z</dcterms:modified>
</cp:coreProperties>
</file>